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2169" w14:textId="7FB97CE6" w:rsidR="001B4C53" w:rsidRDefault="003F7224" w:rsidP="001B4C53">
      <w:pPr>
        <w:jc w:val="center"/>
      </w:pPr>
      <w:r>
        <w:br/>
      </w:r>
      <w:r w:rsidR="001B4C53">
        <w:t>INSTITUTO TECNOLÓGICO SUPERIOR DE TACÁMBARO MICHOACÁN</w:t>
      </w:r>
    </w:p>
    <w:p w14:paraId="205D7A6D" w14:textId="77777777" w:rsidR="001B4C53" w:rsidRDefault="001B4C53" w:rsidP="001B4C53">
      <w:pPr>
        <w:jc w:val="center"/>
      </w:pPr>
      <w:r>
        <w:t>EJERCICIO FISCAL: 2025</w:t>
      </w:r>
    </w:p>
    <w:p w14:paraId="50DCC212" w14:textId="6FE35825" w:rsidR="006608C3" w:rsidRDefault="001B4C53" w:rsidP="001B4C53">
      <w:pPr>
        <w:jc w:val="center"/>
      </w:pPr>
      <w:r>
        <w:t>DEL 01 AL 31 DE DICIEMBRE DE 2025</w:t>
      </w:r>
      <w:r w:rsidR="003F7224">
        <w:br/>
      </w:r>
    </w:p>
    <w:p w14:paraId="4B1E6447" w14:textId="76081E1A" w:rsidR="001B4C53" w:rsidRPr="00D74C76" w:rsidRDefault="003F7224" w:rsidP="00D74C76">
      <w:pPr>
        <w:jc w:val="both"/>
        <w:rPr>
          <w:rFonts w:ascii="Cambria" w:hAnsi="Cambria" w:cs="Calibri"/>
        </w:rPr>
      </w:pPr>
      <w:r w:rsidRPr="00D74C76">
        <w:rPr>
          <w:rFonts w:ascii="Cambria" w:hAnsi="Cambria" w:cs="Calibri"/>
        </w:rPr>
        <w:t xml:space="preserve">Se </w:t>
      </w:r>
      <w:r w:rsidR="00060853" w:rsidRPr="00D74C76">
        <w:rPr>
          <w:rFonts w:ascii="Cambria" w:hAnsi="Cambria" w:cs="Calibri"/>
        </w:rPr>
        <w:t>Informa</w:t>
      </w:r>
      <w:r w:rsidRPr="00D74C76">
        <w:rPr>
          <w:rFonts w:ascii="Cambria" w:hAnsi="Cambria" w:cs="Calibri"/>
        </w:rPr>
        <w:t xml:space="preserve"> que </w:t>
      </w:r>
      <w:r w:rsidR="001B4C53" w:rsidRPr="00D74C76">
        <w:rPr>
          <w:rFonts w:ascii="Cambria" w:hAnsi="Cambria" w:cs="Calibri"/>
        </w:rPr>
        <w:t xml:space="preserve">sus </w:t>
      </w:r>
      <w:proofErr w:type="spellStart"/>
      <w:r w:rsidR="001B4C53" w:rsidRPr="00D74C76">
        <w:rPr>
          <w:rFonts w:ascii="Cambria" w:hAnsi="Cambria" w:cs="Calibri"/>
        </w:rPr>
        <w:t>Estados</w:t>
      </w:r>
      <w:proofErr w:type="spellEnd"/>
      <w:r w:rsidR="001B4C53" w:rsidRPr="00D74C76">
        <w:rPr>
          <w:rFonts w:ascii="Cambria" w:hAnsi="Cambria" w:cs="Calibri"/>
        </w:rPr>
        <w:t xml:space="preserve"> </w:t>
      </w:r>
      <w:proofErr w:type="spellStart"/>
      <w:r w:rsidR="001B4C53" w:rsidRPr="00D74C76">
        <w:rPr>
          <w:rFonts w:ascii="Cambria" w:hAnsi="Cambria" w:cs="Calibri"/>
        </w:rPr>
        <w:t>Financieros</w:t>
      </w:r>
      <w:proofErr w:type="spellEnd"/>
      <w:r w:rsidR="001B4C53" w:rsidRPr="00D74C76">
        <w:rPr>
          <w:rFonts w:ascii="Cambria" w:hAnsi="Cambria" w:cs="Calibri"/>
        </w:rPr>
        <w:t xml:space="preserve"> al 31 de </w:t>
      </w:r>
      <w:proofErr w:type="spellStart"/>
      <w:r w:rsidR="001B4C53" w:rsidRPr="00D74C76">
        <w:rPr>
          <w:rFonts w:ascii="Cambria" w:hAnsi="Cambria" w:cs="Calibri"/>
        </w:rPr>
        <w:t>Dicembre</w:t>
      </w:r>
      <w:proofErr w:type="spellEnd"/>
      <w:r w:rsidR="001B4C53" w:rsidRPr="00D74C76">
        <w:rPr>
          <w:rFonts w:ascii="Cambria" w:hAnsi="Cambria" w:cs="Calibri"/>
        </w:rPr>
        <w:t xml:space="preserve"> de 2025. E</w:t>
      </w:r>
      <w:r w:rsidRPr="00D74C76">
        <w:rPr>
          <w:rFonts w:ascii="Cambria" w:hAnsi="Cambria" w:cs="Calibri"/>
        </w:rPr>
        <w:t xml:space="preserve">l </w:t>
      </w:r>
      <w:proofErr w:type="spellStart"/>
      <w:r w:rsidRPr="00D74C76">
        <w:rPr>
          <w:rFonts w:ascii="Cambria" w:hAnsi="Cambria" w:cs="Calibri"/>
        </w:rPr>
        <w:t>Ente</w:t>
      </w:r>
      <w:proofErr w:type="spellEnd"/>
      <w:r w:rsidRPr="00D74C76">
        <w:rPr>
          <w:rFonts w:ascii="Cambria" w:hAnsi="Cambria" w:cs="Calibri"/>
        </w:rPr>
        <w:t xml:space="preserve"> no </w:t>
      </w:r>
      <w:proofErr w:type="spellStart"/>
      <w:r w:rsidRPr="00D74C76">
        <w:rPr>
          <w:rFonts w:ascii="Cambria" w:hAnsi="Cambria" w:cs="Calibri"/>
        </w:rPr>
        <w:t>celebró</w:t>
      </w:r>
      <w:proofErr w:type="spellEnd"/>
      <w:r w:rsidRPr="00D74C76">
        <w:rPr>
          <w:rFonts w:ascii="Cambria" w:hAnsi="Cambria" w:cs="Calibri"/>
        </w:rPr>
        <w:t xml:space="preserve">, </w:t>
      </w:r>
      <w:proofErr w:type="spellStart"/>
      <w:r w:rsidRPr="00D74C76">
        <w:rPr>
          <w:rFonts w:ascii="Cambria" w:hAnsi="Cambria" w:cs="Calibri"/>
        </w:rPr>
        <w:t>contrató</w:t>
      </w:r>
      <w:proofErr w:type="spellEnd"/>
      <w:r w:rsidRPr="00D74C76">
        <w:rPr>
          <w:rFonts w:ascii="Cambria" w:hAnsi="Cambria" w:cs="Calibri"/>
        </w:rPr>
        <w:t xml:space="preserve"> ni operó esquemas bursátiles, ni instrumentos de coberturas financieras, por lo que la </w:t>
      </w:r>
      <w:proofErr w:type="spellStart"/>
      <w:r w:rsidRPr="00D74C76">
        <w:rPr>
          <w:rFonts w:ascii="Cambria" w:hAnsi="Cambria" w:cs="Calibri"/>
        </w:rPr>
        <w:t>información</w:t>
      </w:r>
      <w:proofErr w:type="spellEnd"/>
      <w:r w:rsidRPr="00D74C76">
        <w:rPr>
          <w:rFonts w:ascii="Cambria" w:hAnsi="Cambria" w:cs="Calibri"/>
        </w:rPr>
        <w:t xml:space="preserve"> </w:t>
      </w:r>
      <w:proofErr w:type="spellStart"/>
      <w:r w:rsidRPr="00D74C76">
        <w:rPr>
          <w:rFonts w:ascii="Cambria" w:hAnsi="Cambria" w:cs="Calibri"/>
        </w:rPr>
        <w:t>correspondiente</w:t>
      </w:r>
      <w:proofErr w:type="spellEnd"/>
      <w:r w:rsidRPr="00D74C76">
        <w:rPr>
          <w:rFonts w:ascii="Cambria" w:hAnsi="Cambria" w:cs="Calibri"/>
        </w:rPr>
        <w:t xml:space="preserve"> no </w:t>
      </w:r>
      <w:proofErr w:type="spellStart"/>
      <w:r w:rsidRPr="00D74C76">
        <w:rPr>
          <w:rFonts w:ascii="Cambria" w:hAnsi="Cambria" w:cs="Calibri"/>
        </w:rPr>
        <w:t>aplica</w:t>
      </w:r>
      <w:proofErr w:type="spellEnd"/>
      <w:r w:rsidRPr="00D74C76">
        <w:rPr>
          <w:rFonts w:ascii="Cambria" w:hAnsi="Cambria" w:cs="Calibri"/>
        </w:rPr>
        <w:t>.</w:t>
      </w:r>
    </w:p>
    <w:p w14:paraId="06B22399" w14:textId="70BE47B6" w:rsidR="001B4C53" w:rsidRPr="00D74C76" w:rsidRDefault="001B4C53" w:rsidP="00D74C76">
      <w:pPr>
        <w:jc w:val="right"/>
        <w:rPr>
          <w:rFonts w:ascii="Cambria" w:hAnsi="Cambria" w:cstheme="majorHAnsi"/>
          <w:i/>
          <w:iCs/>
          <w:sz w:val="18"/>
          <w:szCs w:val="18"/>
        </w:rPr>
      </w:pPr>
      <w:r w:rsidRPr="00D74C76">
        <w:rPr>
          <w:rFonts w:ascii="Cambria" w:hAnsi="Cambria" w:cs="Calibri"/>
          <w:i/>
          <w:iCs/>
          <w:sz w:val="18"/>
          <w:szCs w:val="18"/>
        </w:rPr>
        <w:t>(</w:t>
      </w:r>
      <w:proofErr w:type="spellStart"/>
      <w:r w:rsidRPr="00D74C76">
        <w:rPr>
          <w:rFonts w:ascii="Cambria" w:hAnsi="Cambria" w:cs="Calibri"/>
          <w:i/>
          <w:iCs/>
          <w:sz w:val="18"/>
          <w:szCs w:val="18"/>
        </w:rPr>
        <w:t>Artículo</w:t>
      </w:r>
      <w:proofErr w:type="spellEnd"/>
      <w:r w:rsidRPr="00D74C76">
        <w:rPr>
          <w:rFonts w:ascii="Cambria" w:hAnsi="Cambria" w:cs="Calibri"/>
          <w:i/>
          <w:iCs/>
          <w:sz w:val="18"/>
          <w:szCs w:val="18"/>
        </w:rPr>
        <w:t xml:space="preserve"> 46, ultimo </w:t>
      </w:r>
      <w:proofErr w:type="spellStart"/>
      <w:r w:rsidRPr="00D74C76">
        <w:rPr>
          <w:rFonts w:ascii="Cambria" w:hAnsi="Cambria" w:cs="Calibri"/>
          <w:i/>
          <w:iCs/>
          <w:sz w:val="18"/>
          <w:szCs w:val="18"/>
        </w:rPr>
        <w:t>párrafo</w:t>
      </w:r>
      <w:proofErr w:type="spellEnd"/>
      <w:r w:rsidRPr="00D74C76">
        <w:rPr>
          <w:rFonts w:ascii="Cambria" w:hAnsi="Cambria" w:cs="Calibri"/>
          <w:i/>
          <w:iCs/>
          <w:sz w:val="18"/>
          <w:szCs w:val="18"/>
        </w:rPr>
        <w:t xml:space="preserve"> LGCG) Sin </w:t>
      </w:r>
      <w:proofErr w:type="spellStart"/>
      <w:r w:rsidRPr="00D74C76">
        <w:rPr>
          <w:rFonts w:ascii="Cambria" w:hAnsi="Cambria" w:cs="Calibri"/>
          <w:i/>
          <w:iCs/>
          <w:sz w:val="18"/>
          <w:szCs w:val="18"/>
        </w:rPr>
        <w:t>Información</w:t>
      </w:r>
      <w:proofErr w:type="spellEnd"/>
      <w:r w:rsidRPr="00D74C76">
        <w:rPr>
          <w:rFonts w:ascii="Cambria" w:hAnsi="Cambria" w:cs="Calibri"/>
          <w:i/>
          <w:iCs/>
          <w:sz w:val="18"/>
          <w:szCs w:val="18"/>
        </w:rPr>
        <w:t xml:space="preserve"> que </w:t>
      </w:r>
      <w:proofErr w:type="spellStart"/>
      <w:r w:rsidRPr="00D74C76">
        <w:rPr>
          <w:rFonts w:ascii="Cambria" w:hAnsi="Cambria" w:cs="Calibri"/>
          <w:i/>
          <w:iCs/>
          <w:sz w:val="18"/>
          <w:szCs w:val="18"/>
        </w:rPr>
        <w:t>Revelar</w:t>
      </w:r>
      <w:proofErr w:type="spellEnd"/>
    </w:p>
    <w:p w14:paraId="3FD0E050" w14:textId="4784C24A" w:rsidR="006608C3" w:rsidRPr="00D74C76" w:rsidRDefault="003F7224" w:rsidP="00D74C76">
      <w:pPr>
        <w:jc w:val="both"/>
        <w:rPr>
          <w:rFonts w:ascii="Cambria" w:hAnsi="Cambria" w:cstheme="majorHAnsi"/>
        </w:rPr>
      </w:pPr>
      <w:r w:rsidRPr="00D74C76">
        <w:rPr>
          <w:rFonts w:ascii="Cambria" w:hAnsi="Cambria" w:cstheme="majorHAnsi"/>
        </w:rPr>
        <w:t>Lo anterior se debe a que el Ente no cuenta con financiamientos, instrumentos derivados, coberturas de riesgo financiero, ni operaciones bursátiles que deban ser reportadas, de conformidad con la normatividad vigente y los registros contables del ejercicio informado.</w:t>
      </w:r>
    </w:p>
    <w:p w14:paraId="02B18527" w14:textId="77777777" w:rsidR="001B4C53" w:rsidRPr="00D74C76" w:rsidRDefault="001B4C53" w:rsidP="00D74C76">
      <w:pPr>
        <w:jc w:val="both"/>
        <w:rPr>
          <w:rFonts w:ascii="Cambria" w:hAnsi="Cambria"/>
        </w:rPr>
      </w:pPr>
    </w:p>
    <w:p w14:paraId="1A330AD1" w14:textId="77777777" w:rsidR="001B4C53" w:rsidRDefault="001B4C53"/>
    <w:p w14:paraId="3907EF32" w14:textId="39A3E7CD" w:rsidR="001B4C53" w:rsidRDefault="001B4C53"/>
    <w:p w14:paraId="60006841" w14:textId="0AAC7C14" w:rsidR="00D74C76" w:rsidRDefault="00D74C76"/>
    <w:p w14:paraId="1620C56A" w14:textId="42DD3627" w:rsidR="00D74C76" w:rsidRDefault="00D74C76"/>
    <w:p w14:paraId="3B734AEA" w14:textId="510DB731" w:rsidR="00D74C76" w:rsidRDefault="00D74C76"/>
    <w:p w14:paraId="1639B7E2" w14:textId="3F500DDA" w:rsidR="00D74C76" w:rsidRDefault="00D74C76"/>
    <w:p w14:paraId="7D30393C" w14:textId="3E10B938" w:rsidR="00D74C76" w:rsidRDefault="00D74C76"/>
    <w:p w14:paraId="229E6E17" w14:textId="77777777" w:rsidR="00D74C76" w:rsidRDefault="00D74C76"/>
    <w:p w14:paraId="3E6615CD" w14:textId="6D5F413F" w:rsidR="00D74C76" w:rsidRDefault="00D74C76"/>
    <w:p w14:paraId="7A56FDAD" w14:textId="764ED659" w:rsidR="00D74C76" w:rsidRDefault="00D74C76"/>
    <w:p w14:paraId="498201F4" w14:textId="764ED659" w:rsidR="00D74C76" w:rsidRDefault="00D74C76"/>
    <w:p w14:paraId="3E996653" w14:textId="1DF7475D" w:rsidR="00D74C76" w:rsidRDefault="00D74C76"/>
    <w:tbl>
      <w:tblPr>
        <w:tblStyle w:val="Tablaconcuadrcula"/>
        <w:tblW w:w="95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8"/>
        <w:gridCol w:w="3260"/>
        <w:gridCol w:w="2835"/>
      </w:tblGrid>
      <w:tr w:rsidR="00D74C76" w:rsidRPr="00D74C76" w14:paraId="30A52AD9" w14:textId="77777777" w:rsidTr="00060853">
        <w:trPr>
          <w:jc w:val="center"/>
        </w:trPr>
        <w:tc>
          <w:tcPr>
            <w:tcW w:w="3478" w:type="dxa"/>
            <w:tcBorders>
              <w:top w:val="single" w:sz="4" w:space="0" w:color="auto"/>
            </w:tcBorders>
          </w:tcPr>
          <w:p w14:paraId="4699D1D8" w14:textId="3D6F8010" w:rsidR="00D74C76" w:rsidRPr="00D74C76" w:rsidRDefault="00D74C76" w:rsidP="00D74C76">
            <w:pPr>
              <w:jc w:val="center"/>
              <w:rPr>
                <w:sz w:val="18"/>
                <w:szCs w:val="18"/>
              </w:rPr>
            </w:pPr>
            <w:r w:rsidRPr="00D74C76">
              <w:rPr>
                <w:sz w:val="18"/>
                <w:szCs w:val="18"/>
              </w:rPr>
              <w:t>M.C. LILIANA YARET CARREÑO ROMERO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61435CB" w14:textId="26CB0E2E" w:rsidR="00D74C76" w:rsidRPr="00D74C76" w:rsidRDefault="00D74C76" w:rsidP="00D74C76">
            <w:pPr>
              <w:jc w:val="center"/>
              <w:rPr>
                <w:sz w:val="18"/>
                <w:szCs w:val="18"/>
              </w:rPr>
            </w:pPr>
            <w:r w:rsidRPr="00D74C76">
              <w:rPr>
                <w:sz w:val="18"/>
                <w:szCs w:val="18"/>
              </w:rPr>
              <w:t>L.C. MIGUEL ÁNGEL ORTEGA TOLEDO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0607CEC" w14:textId="4C3D25C2" w:rsidR="00D74C76" w:rsidRPr="00D74C76" w:rsidRDefault="00D74C76" w:rsidP="00D74C76">
            <w:pPr>
              <w:jc w:val="center"/>
              <w:rPr>
                <w:sz w:val="18"/>
                <w:szCs w:val="18"/>
              </w:rPr>
            </w:pPr>
            <w:r w:rsidRPr="00D74C76">
              <w:rPr>
                <w:sz w:val="18"/>
                <w:szCs w:val="18"/>
              </w:rPr>
              <w:t>L.A.E. RAMIRO ALCARAZ LEMUS</w:t>
            </w:r>
          </w:p>
        </w:tc>
      </w:tr>
      <w:tr w:rsidR="00D74C76" w:rsidRPr="00D74C76" w14:paraId="4DFAFEF1" w14:textId="77777777" w:rsidTr="00D74C76">
        <w:trPr>
          <w:jc w:val="center"/>
        </w:trPr>
        <w:tc>
          <w:tcPr>
            <w:tcW w:w="3478" w:type="dxa"/>
          </w:tcPr>
          <w:p w14:paraId="4B699AC0" w14:textId="0D188BE1" w:rsidR="00D74C76" w:rsidRPr="00D74C76" w:rsidRDefault="00D74C76" w:rsidP="00D74C76">
            <w:pPr>
              <w:jc w:val="center"/>
              <w:rPr>
                <w:sz w:val="18"/>
                <w:szCs w:val="18"/>
              </w:rPr>
            </w:pPr>
            <w:r w:rsidRPr="00D74C76">
              <w:rPr>
                <w:sz w:val="18"/>
                <w:szCs w:val="18"/>
              </w:rPr>
              <w:t>DIRECTORA GENERAL DEL ITST</w:t>
            </w:r>
          </w:p>
        </w:tc>
        <w:tc>
          <w:tcPr>
            <w:tcW w:w="3260" w:type="dxa"/>
          </w:tcPr>
          <w:p w14:paraId="2D62A260" w14:textId="33046B9C" w:rsidR="00D74C76" w:rsidRPr="00D74C76" w:rsidRDefault="00D74C76" w:rsidP="00D74C76">
            <w:pPr>
              <w:jc w:val="center"/>
              <w:rPr>
                <w:sz w:val="18"/>
                <w:szCs w:val="18"/>
              </w:rPr>
            </w:pPr>
            <w:r w:rsidRPr="00D74C76">
              <w:rPr>
                <w:sz w:val="18"/>
                <w:szCs w:val="18"/>
              </w:rPr>
              <w:t>SUBDIRECTOR DE SERVICIOS ADMINISTRATIVOS</w:t>
            </w:r>
          </w:p>
        </w:tc>
        <w:tc>
          <w:tcPr>
            <w:tcW w:w="2835" w:type="dxa"/>
          </w:tcPr>
          <w:p w14:paraId="3BFC028F" w14:textId="3357CF4E" w:rsidR="00D74C76" w:rsidRPr="00D74C76" w:rsidRDefault="00D74C76" w:rsidP="00D74C76">
            <w:pPr>
              <w:jc w:val="center"/>
              <w:rPr>
                <w:sz w:val="18"/>
                <w:szCs w:val="18"/>
              </w:rPr>
            </w:pPr>
            <w:r w:rsidRPr="00D74C76">
              <w:rPr>
                <w:sz w:val="18"/>
                <w:szCs w:val="18"/>
              </w:rPr>
              <w:t>ENCARGADO DEL DPTO. DE RECURSOS FINANCIEROS</w:t>
            </w:r>
          </w:p>
        </w:tc>
      </w:tr>
    </w:tbl>
    <w:p w14:paraId="327970A9" w14:textId="77777777" w:rsidR="00D74C76" w:rsidRDefault="00D74C76"/>
    <w:sectPr w:rsidR="00D74C7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0794" w14:textId="77777777" w:rsidR="00100F3D" w:rsidRDefault="00100F3D" w:rsidP="001B4C53">
      <w:pPr>
        <w:spacing w:after="0" w:line="240" w:lineRule="auto"/>
      </w:pPr>
      <w:r>
        <w:separator/>
      </w:r>
    </w:p>
  </w:endnote>
  <w:endnote w:type="continuationSeparator" w:id="0">
    <w:p w14:paraId="013B28AA" w14:textId="77777777" w:rsidR="00100F3D" w:rsidRDefault="00100F3D" w:rsidP="001B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ED72" w14:textId="77777777" w:rsidR="001B4C53" w:rsidRPr="001B4C53" w:rsidRDefault="001B4C53" w:rsidP="001B4C53">
    <w:pPr>
      <w:jc w:val="both"/>
      <w:rPr>
        <w:rFonts w:asciiTheme="majorHAnsi" w:hAnsiTheme="majorHAnsi" w:cstheme="majorHAnsi"/>
        <w:b/>
        <w:bCs/>
        <w:i/>
        <w:iCs/>
        <w:sz w:val="16"/>
        <w:szCs w:val="16"/>
      </w:rPr>
    </w:pPr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Bajo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protesta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de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decir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verdad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, se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manifiesta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que la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presente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información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es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veraz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y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corresponde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a los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registros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financieros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y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contables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del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Ente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, por lo que se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presenta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el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presente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informe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en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sentido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negativo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(NO APLICA) para los fines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administrativos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y de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auditoría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</w:t>
    </w:r>
    <w:proofErr w:type="spellStart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correspondientes</w:t>
    </w:r>
    <w:proofErr w:type="spellEnd"/>
    <w:r w:rsidRPr="001B4C53">
      <w:rPr>
        <w:rFonts w:asciiTheme="majorHAnsi" w:hAnsiTheme="majorHAnsi" w:cstheme="majorHAnsi"/>
        <w:b/>
        <w:bCs/>
        <w:i/>
        <w:iCs/>
        <w:sz w:val="16"/>
        <w:szCs w:val="16"/>
      </w:rPr>
      <w:t>.</w:t>
    </w:r>
  </w:p>
  <w:p w14:paraId="4EE15A1E" w14:textId="77777777" w:rsidR="001B4C53" w:rsidRDefault="001B4C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71BC" w14:textId="77777777" w:rsidR="00100F3D" w:rsidRDefault="00100F3D" w:rsidP="001B4C53">
      <w:pPr>
        <w:spacing w:after="0" w:line="240" w:lineRule="auto"/>
      </w:pPr>
      <w:r>
        <w:separator/>
      </w:r>
    </w:p>
  </w:footnote>
  <w:footnote w:type="continuationSeparator" w:id="0">
    <w:p w14:paraId="7C52803C" w14:textId="77777777" w:rsidR="00100F3D" w:rsidRDefault="00100F3D" w:rsidP="001B4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2438" w14:textId="3DC5CD6F" w:rsidR="001B4C53" w:rsidRDefault="001B4C5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66FA42" wp14:editId="6480732E">
          <wp:simplePos x="0" y="0"/>
          <wp:positionH relativeFrom="column">
            <wp:posOffset>2965450</wp:posOffset>
          </wp:positionH>
          <wp:positionV relativeFrom="paragraph">
            <wp:posOffset>-317500</wp:posOffset>
          </wp:positionV>
          <wp:extent cx="609718" cy="666174"/>
          <wp:effectExtent l="0" t="0" r="0" b="635"/>
          <wp:wrapNone/>
          <wp:docPr id="7" name="Imagen 6">
            <a:extLst xmlns:a="http://schemas.openxmlformats.org/drawingml/2006/main">
              <a:ext uri="{FF2B5EF4-FFF2-40B4-BE49-F238E27FC236}">
                <a16:creationId xmlns:a16="http://schemas.microsoft.com/office/drawing/2014/main" id="{34B8C127-2339-4C4E-8281-FB36021EC3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34B8C127-2339-4C4E-8281-FB36021EC3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18" cy="666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CD3E852" wp14:editId="3969C783">
          <wp:simplePos x="0" y="0"/>
          <wp:positionH relativeFrom="column">
            <wp:posOffset>-749300</wp:posOffset>
          </wp:positionH>
          <wp:positionV relativeFrom="paragraph">
            <wp:posOffset>-209550</wp:posOffset>
          </wp:positionV>
          <wp:extent cx="3405116" cy="424638"/>
          <wp:effectExtent l="0" t="0" r="5080" b="0"/>
          <wp:wrapNone/>
          <wp:docPr id="15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20022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116" cy="424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853"/>
    <w:rsid w:val="00100F3D"/>
    <w:rsid w:val="0015074B"/>
    <w:rsid w:val="001B4C53"/>
    <w:rsid w:val="0029639D"/>
    <w:rsid w:val="00326F90"/>
    <w:rsid w:val="003F7224"/>
    <w:rsid w:val="0062229A"/>
    <w:rsid w:val="006608C3"/>
    <w:rsid w:val="00756E0D"/>
    <w:rsid w:val="00AA1D8D"/>
    <w:rsid w:val="00B47730"/>
    <w:rsid w:val="00C830EC"/>
    <w:rsid w:val="00CB0664"/>
    <w:rsid w:val="00D74C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C4895"/>
  <w14:defaultImageDpi w14:val="300"/>
  <w15:docId w15:val="{05D9FA88-AA95-486A-8228-1BFEFCB8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personal</cp:lastModifiedBy>
  <cp:revision>4</cp:revision>
  <cp:lastPrinted>2026-01-28T17:51:00Z</cp:lastPrinted>
  <dcterms:created xsi:type="dcterms:W3CDTF">2026-01-27T21:16:00Z</dcterms:created>
  <dcterms:modified xsi:type="dcterms:W3CDTF">2026-01-28T17:51:00Z</dcterms:modified>
  <cp:category/>
</cp:coreProperties>
</file>